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8727D3F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 xml:space="preserve">sukcesivno dobavo </w:t>
      </w:r>
      <w:r w:rsidR="00EE32A5">
        <w:rPr>
          <w:rFonts w:asciiTheme="minorHAnsi" w:hAnsiTheme="minorHAnsi" w:cstheme="minorHAnsi"/>
          <w:b/>
        </w:rPr>
        <w:t>kruha, krušnih izdelkov, slaščic in peciva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73EBF41A" w14:textId="77777777" w:rsidTr="009C41C9">
        <w:tc>
          <w:tcPr>
            <w:tcW w:w="609" w:type="dxa"/>
          </w:tcPr>
          <w:p w14:paraId="7C47C641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88DB255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1EFF5780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4CC7D33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9C41C9" w:rsidRPr="008C2F61" w14:paraId="1B5E2251" w14:textId="77777777" w:rsidTr="009C41C9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26D0C5C6" w14:textId="77777777" w:rsidR="009C41C9" w:rsidRPr="008C2F61" w:rsidRDefault="009C41C9" w:rsidP="009C41C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323FF80D" w14:textId="4AB80B00" w:rsidR="009C41C9" w:rsidRPr="008C2F61" w:rsidRDefault="009C41C9" w:rsidP="009C41C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/>
              </w:rPr>
            </w:pPr>
            <w:r w:rsidRPr="00023AC5">
              <w:rPr>
                <w:rFonts w:asciiTheme="minorHAnsi" w:hAnsiTheme="minorHAnsi" w:cstheme="minorHAnsi"/>
                <w:lang w:val="sl-SI" w:eastAsia="sl-SI"/>
              </w:rPr>
              <w:t>Kruh, krušni izdelki, slaščice in peciva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5B1BCA43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B4760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A5D3523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44CC7068" w14:textId="77777777" w:rsidR="00EE32A5" w:rsidRDefault="00EE32A5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313ADC05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 xml:space="preserve">30. </w:t>
      </w:r>
      <w:r w:rsidR="00EE32A5">
        <w:rPr>
          <w:rFonts w:asciiTheme="minorHAnsi" w:hAnsiTheme="minorHAnsi" w:cstheme="minorHAnsi"/>
          <w:b w:val="0"/>
          <w:szCs w:val="22"/>
          <w:lang w:val="sl-SI"/>
        </w:rPr>
        <w:t>6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. 2022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494F201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10235E7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7EB6EB8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938EA67" w14:textId="48475A4D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4A45902" w14:textId="6FF76FB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860FC9" w14:textId="6C1843FF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C493DCA" w14:textId="20D46C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04FE611" w14:textId="6439DF8F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42526F" w14:textId="77777777" w:rsidR="008C2F61" w:rsidRP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28FBC" w14:textId="77777777" w:rsidR="004409F7" w:rsidRDefault="004409F7">
      <w:r>
        <w:separator/>
      </w:r>
    </w:p>
  </w:endnote>
  <w:endnote w:type="continuationSeparator" w:id="0">
    <w:p w14:paraId="1B2D3179" w14:textId="77777777" w:rsidR="004409F7" w:rsidRDefault="00440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47C52" w14:textId="77777777" w:rsidR="004409F7" w:rsidRDefault="004409F7">
      <w:r>
        <w:separator/>
      </w:r>
    </w:p>
  </w:footnote>
  <w:footnote w:type="continuationSeparator" w:id="0">
    <w:p w14:paraId="03805C3E" w14:textId="77777777" w:rsidR="004409F7" w:rsidRDefault="00440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BFB9" w14:textId="15F73B9D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 xml:space="preserve">OSNOVNA ŠOLA </w:t>
    </w:r>
    <w:r w:rsidR="009C41C9">
      <w:rPr>
        <w:rFonts w:asciiTheme="minorHAnsi" w:hAnsiTheme="minorHAnsi" w:cstheme="minorHAnsi"/>
        <w:color w:val="006A8E"/>
        <w:sz w:val="24"/>
      </w:rPr>
      <w:t>ZBORA ODPOSLANCEV KOČEVJE</w:t>
    </w:r>
  </w:p>
  <w:p w14:paraId="2A9C1AB0" w14:textId="69DF3630" w:rsidR="00F17844" w:rsidRDefault="009C41C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Trg zbora odposlancev 28</w:t>
    </w:r>
  </w:p>
  <w:p w14:paraId="41B89CCB" w14:textId="77EB1B48" w:rsidR="00F17844" w:rsidRDefault="009C41C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1330 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844"/>
    <w:rsid w:val="000C34B7"/>
    <w:rsid w:val="004409F7"/>
    <w:rsid w:val="0057336F"/>
    <w:rsid w:val="006A094D"/>
    <w:rsid w:val="008C2F61"/>
    <w:rsid w:val="009C41C9"/>
    <w:rsid w:val="00B10F46"/>
    <w:rsid w:val="00EE32A5"/>
    <w:rsid w:val="00F1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Lana Ceric</cp:lastModifiedBy>
  <cp:revision>6</cp:revision>
  <dcterms:created xsi:type="dcterms:W3CDTF">2021-05-27T09:05:00Z</dcterms:created>
  <dcterms:modified xsi:type="dcterms:W3CDTF">2022-02-25T11:30:00Z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